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700" w:rsidRDefault="00944700" w:rsidP="00944700">
      <w:pPr>
        <w:spacing w:after="0" w:line="240" w:lineRule="auto"/>
        <w:rPr>
          <w:b/>
        </w:rPr>
      </w:pPr>
      <w:bookmarkStart w:id="0" w:name="_Hlk499626552"/>
      <w:r>
        <w:rPr>
          <w:b/>
        </w:rPr>
        <w:t>November 13th, 2017</w:t>
      </w:r>
    </w:p>
    <w:p w:rsidR="00944700" w:rsidRDefault="00944700" w:rsidP="00944700">
      <w:pPr>
        <w:spacing w:after="0" w:line="240" w:lineRule="auto"/>
        <w:rPr>
          <w:b/>
        </w:rPr>
      </w:pPr>
      <w:r>
        <w:rPr>
          <w:b/>
        </w:rPr>
        <w:t>Regular Meeting</w:t>
      </w:r>
    </w:p>
    <w:p w:rsidR="00944700" w:rsidRDefault="00944700" w:rsidP="00944700">
      <w:pPr>
        <w:spacing w:after="0" w:line="240" w:lineRule="auto"/>
        <w:rPr>
          <w:b/>
        </w:rPr>
      </w:pPr>
    </w:p>
    <w:p w:rsidR="00944700" w:rsidRDefault="00944700" w:rsidP="00944700">
      <w:pPr>
        <w:spacing w:after="0" w:line="240" w:lineRule="auto"/>
      </w:pPr>
      <w:r>
        <w:t>The Mayor of the Board of Alderman of the Village of Palmetto met on Monday, November 13th, 2017, in a regular session at 6:00 p.m. at the Palmetto Town Hall at 224 East Railroad Avenue, Palmetto, Louisiana, with the following present:</w:t>
      </w:r>
    </w:p>
    <w:p w:rsidR="00944700" w:rsidRDefault="00944700" w:rsidP="00944700">
      <w:pPr>
        <w:spacing w:after="0" w:line="240" w:lineRule="auto"/>
      </w:pPr>
    </w:p>
    <w:p w:rsidR="00944700" w:rsidRDefault="00944700" w:rsidP="00944700">
      <w:pPr>
        <w:spacing w:after="0" w:line="240" w:lineRule="auto"/>
      </w:pPr>
      <w:r>
        <w:t>Mayor:</w:t>
      </w:r>
      <w:r>
        <w:tab/>
      </w:r>
      <w:r>
        <w:tab/>
      </w:r>
      <w:r>
        <w:tab/>
        <w:t>Marx Budden</w:t>
      </w:r>
    </w:p>
    <w:p w:rsidR="00944700" w:rsidRDefault="00944700" w:rsidP="00944700">
      <w:pPr>
        <w:spacing w:after="0" w:line="240" w:lineRule="auto"/>
      </w:pPr>
      <w:r>
        <w:t>Mayor Pro-Tem:</w:t>
      </w:r>
      <w:r>
        <w:tab/>
        <w:t>Joseph Irving Jr</w:t>
      </w:r>
    </w:p>
    <w:p w:rsidR="00944700" w:rsidRDefault="00944700" w:rsidP="00944700">
      <w:pPr>
        <w:spacing w:after="0" w:line="240" w:lineRule="auto"/>
      </w:pPr>
      <w:r>
        <w:t>Alderman:</w:t>
      </w:r>
      <w:r>
        <w:tab/>
      </w:r>
      <w:r>
        <w:tab/>
        <w:t>Guyton Budden</w:t>
      </w:r>
    </w:p>
    <w:p w:rsidR="00944700" w:rsidRDefault="00944700" w:rsidP="00944700">
      <w:pPr>
        <w:spacing w:after="0" w:line="240" w:lineRule="auto"/>
      </w:pPr>
      <w:r>
        <w:t>Alderman:</w:t>
      </w:r>
      <w:r>
        <w:tab/>
      </w:r>
      <w:r>
        <w:tab/>
        <w:t>Judy Dupre</w:t>
      </w:r>
      <w:r>
        <w:tab/>
      </w:r>
      <w:r>
        <w:tab/>
      </w:r>
      <w:r>
        <w:tab/>
      </w:r>
    </w:p>
    <w:p w:rsidR="00944700" w:rsidRDefault="00944700" w:rsidP="00944700">
      <w:pPr>
        <w:spacing w:after="0" w:line="240" w:lineRule="auto"/>
      </w:pPr>
    </w:p>
    <w:p w:rsidR="00944700" w:rsidRDefault="00944700" w:rsidP="00944700">
      <w:pPr>
        <w:spacing w:after="0" w:line="240" w:lineRule="auto"/>
      </w:pPr>
      <w:r>
        <w:t>A quorum being present, Mayor Marx A. Budden called the meeting to order and read the agenda.</w:t>
      </w:r>
    </w:p>
    <w:p w:rsidR="00944700" w:rsidRDefault="00944700" w:rsidP="00944700">
      <w:pPr>
        <w:spacing w:after="0" w:line="240" w:lineRule="auto"/>
      </w:pPr>
    </w:p>
    <w:p w:rsidR="00944700" w:rsidRDefault="00944700" w:rsidP="00944700">
      <w:pPr>
        <w:spacing w:after="0" w:line="240" w:lineRule="auto"/>
      </w:pPr>
      <w:r>
        <w:t>The Pledge of Allegiance was recited and a moment of silence was observed.</w:t>
      </w:r>
    </w:p>
    <w:p w:rsidR="00944700" w:rsidRDefault="00944700" w:rsidP="00944700">
      <w:pPr>
        <w:spacing w:after="0" w:line="240" w:lineRule="auto"/>
      </w:pPr>
    </w:p>
    <w:p w:rsidR="00944700" w:rsidRDefault="00944700" w:rsidP="00944700">
      <w:pPr>
        <w:spacing w:after="0" w:line="240" w:lineRule="auto"/>
      </w:pPr>
      <w:r>
        <w:t>On a motion by Joseph Irving Jr and seconded by Guyton Budden and a unanimous voice vote in the affirmative, the Board voted to approve the minutes of October 2017.</w:t>
      </w:r>
    </w:p>
    <w:p w:rsidR="00944700" w:rsidRDefault="00944700" w:rsidP="00944700">
      <w:pPr>
        <w:spacing w:after="0" w:line="240" w:lineRule="auto"/>
      </w:pPr>
    </w:p>
    <w:p w:rsidR="00944700" w:rsidRDefault="00944700" w:rsidP="00944700">
      <w:pPr>
        <w:spacing w:after="0" w:line="240" w:lineRule="auto"/>
      </w:pPr>
      <w:r>
        <w:t>On a motion by Judy Dupre and seconded by Joseph Irving Jr. and a unanimous voice vote in the affirmative, the Board voted to approve the Bills for November 2017.</w:t>
      </w:r>
    </w:p>
    <w:p w:rsidR="00944700" w:rsidRDefault="00944700" w:rsidP="00944700">
      <w:pPr>
        <w:spacing w:after="0" w:line="240" w:lineRule="auto"/>
      </w:pPr>
    </w:p>
    <w:p w:rsidR="00944700" w:rsidRDefault="00944700" w:rsidP="00944700">
      <w:pPr>
        <w:spacing w:after="0" w:line="240" w:lineRule="auto"/>
      </w:pPr>
      <w:r>
        <w:t>On a motion by Guyton Budden and seconded by Judy Dupre, and a unanimous voice vote in the affirmative, the Board voted to approve the agenda for November 2017.</w:t>
      </w:r>
    </w:p>
    <w:p w:rsidR="00944700" w:rsidRDefault="00944700" w:rsidP="00944700">
      <w:pPr>
        <w:spacing w:after="0" w:line="240" w:lineRule="auto"/>
      </w:pPr>
    </w:p>
    <w:p w:rsidR="00944700" w:rsidRDefault="00944700" w:rsidP="00944700">
      <w:pPr>
        <w:spacing w:after="0" w:line="240" w:lineRule="auto"/>
      </w:pPr>
      <w:r>
        <w:t>Items brought before the board:</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Discuss H. L. Martin Water bill with District 5</w:t>
      </w:r>
    </w:p>
    <w:p w:rsidR="00944700" w:rsidRDefault="00944700" w:rsidP="00944700">
      <w:pPr>
        <w:spacing w:after="0" w:line="240" w:lineRule="auto"/>
      </w:pPr>
      <w:r>
        <w:t>Denny Dupre was not present to represent District 5.</w:t>
      </w:r>
    </w:p>
    <w:p w:rsidR="00944700" w:rsidRDefault="00944700" w:rsidP="00944700">
      <w:pPr>
        <w:spacing w:after="0" w:line="240" w:lineRule="auto"/>
      </w:pPr>
      <w:r>
        <w:t xml:space="preserve">Mr. Martin explained his side of the story to the board.  Mr. Martin would like for the town to pursue the issue of District 5 not calling In a DOTTIE ticket before they began the work.  </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Approve 2017 Louisiana Compliance Questionnaire</w:t>
      </w:r>
    </w:p>
    <w:p w:rsidR="00944700" w:rsidRDefault="00944700" w:rsidP="00944700">
      <w:pPr>
        <w:spacing w:after="0" w:line="240" w:lineRule="auto"/>
      </w:pPr>
      <w:r>
        <w:t>On a motion by Joseph Irving Jr and seconded by Judy Dupre, and a unanimous voice vote in the affirmative, the Board voted to approve the 2017 Louisiana Compliance Questionnaire.</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Approve Resolution 6-2017 Financial Management Plan</w:t>
      </w:r>
    </w:p>
    <w:p w:rsidR="00944700" w:rsidRDefault="00944700" w:rsidP="00944700">
      <w:pPr>
        <w:spacing w:after="0" w:line="240" w:lineRule="auto"/>
      </w:pPr>
      <w:r>
        <w:t>On a motion by Judy Dupre and seconded by Joseph Irving Jr, and a unanimous voice vote in the affirmative, the Board voted to approve the Resolution 6-2017 Financial Management Plan.</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Approve Resolution 7-2017 Monitoring Plan</w:t>
      </w:r>
    </w:p>
    <w:p w:rsidR="00944700" w:rsidRDefault="00944700" w:rsidP="00944700">
      <w:pPr>
        <w:spacing w:after="0" w:line="240" w:lineRule="auto"/>
      </w:pPr>
      <w:r>
        <w:t>On a motion by Joseph Irving Jr and seconded by Guyton Budden, and a unanimous voice vote in the affirmative, the Board voted to approve the Resolution 7-2017 Monitoring Plan</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Approve Resolution 8-2017 Citizen Participation Plan</w:t>
      </w:r>
    </w:p>
    <w:p w:rsidR="00944700" w:rsidRDefault="00944700" w:rsidP="00944700">
      <w:pPr>
        <w:spacing w:after="0" w:line="240" w:lineRule="auto"/>
      </w:pPr>
      <w:r>
        <w:t>On a motion by Judy Dupre and seconded by Joseph Irving Jr, and a unanimous voice vote in the affirmative, the Board voted to approve the Resolution 8-2017 Citizen Participation Plan</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lastRenderedPageBreak/>
        <w:t>Approve Resolution 9-2017 Procurement Policy</w:t>
      </w:r>
    </w:p>
    <w:p w:rsidR="00944700" w:rsidRDefault="00944700" w:rsidP="00944700">
      <w:pPr>
        <w:spacing w:after="0" w:line="240" w:lineRule="auto"/>
      </w:pPr>
      <w:r>
        <w:t>On a motion by Joseph Irving Jr and seconded by Guyton Budden, and a unanimous voice vote in the affirmative, the Board voted to approve the Resolution 9-2017 Procurement Policy</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Approve Record Keeping Procedure</w:t>
      </w:r>
    </w:p>
    <w:p w:rsidR="00944700" w:rsidRDefault="00944700" w:rsidP="00944700">
      <w:pPr>
        <w:spacing w:after="0" w:line="240" w:lineRule="auto"/>
      </w:pPr>
      <w:r>
        <w:t>On a motion by Judy Dupre and seconded by Guyton Budden, and a unanimous voice vote in the affirmative, the Board voted to approve the Record Keeping Procedure.</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rPr>
          <w:b/>
        </w:rPr>
      </w:pPr>
      <w:r w:rsidRPr="00274977">
        <w:rPr>
          <w:b/>
        </w:rPr>
        <w:t>Set a date for Santa and Hot Chocolate</w:t>
      </w:r>
    </w:p>
    <w:p w:rsidR="00944700" w:rsidRDefault="00944700" w:rsidP="00944700">
      <w:pPr>
        <w:spacing w:after="0" w:line="240" w:lineRule="auto"/>
      </w:pPr>
      <w:r>
        <w:t>Chief Pitcher advised that he had not discussed this with his board members yet.</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pPr>
      <w:r>
        <w:rPr>
          <w:b/>
        </w:rPr>
        <w:t>Approve the replacement of the heater on the generator at the well</w:t>
      </w:r>
    </w:p>
    <w:p w:rsidR="00944700" w:rsidRDefault="00944700" w:rsidP="00944700">
      <w:pPr>
        <w:spacing w:after="0" w:line="240" w:lineRule="auto"/>
      </w:pPr>
      <w:r>
        <w:t>Mr. Bernard advised us to call Taylor back and get a more accurate price on the quote they gave us.  Instead of “Not more than”, he says they should be able to come closer to a price than just that.</w:t>
      </w:r>
    </w:p>
    <w:p w:rsidR="00944700" w:rsidRDefault="00944700" w:rsidP="00944700">
      <w:pPr>
        <w:spacing w:after="0" w:line="240" w:lineRule="auto"/>
      </w:pPr>
    </w:p>
    <w:p w:rsidR="00944700" w:rsidRPr="00274977" w:rsidRDefault="00944700" w:rsidP="00944700">
      <w:pPr>
        <w:pStyle w:val="ListParagraph"/>
        <w:numPr>
          <w:ilvl w:val="0"/>
          <w:numId w:val="1"/>
        </w:numPr>
        <w:spacing w:after="0" w:line="240" w:lineRule="auto"/>
      </w:pPr>
      <w:r>
        <w:rPr>
          <w:b/>
        </w:rPr>
        <w:t>Water, gas, and street updates</w:t>
      </w:r>
    </w:p>
    <w:p w:rsidR="00944700" w:rsidRDefault="00944700" w:rsidP="00944700">
      <w:pPr>
        <w:spacing w:after="0" w:line="240" w:lineRule="auto"/>
      </w:pPr>
      <w:r>
        <w:t>Mr. Bernard advised that the leak (2) at District 5 were still leaking.  The water line that runs to the back of District 5 that is not metered, is still being used.  He seems to believe customers are getting gas, and not being charged for it.  Random gas meters are scheduled to be changed out this upcoming week.</w:t>
      </w:r>
    </w:p>
    <w:p w:rsidR="00944700" w:rsidRDefault="00944700" w:rsidP="00944700">
      <w:pPr>
        <w:spacing w:after="0" w:line="240" w:lineRule="auto"/>
      </w:pPr>
    </w:p>
    <w:p w:rsidR="00944700" w:rsidRPr="00710EE2" w:rsidRDefault="00944700" w:rsidP="00944700">
      <w:pPr>
        <w:pStyle w:val="ListParagraph"/>
        <w:numPr>
          <w:ilvl w:val="0"/>
          <w:numId w:val="1"/>
        </w:numPr>
        <w:spacing w:after="0" w:line="240" w:lineRule="auto"/>
      </w:pPr>
      <w:r>
        <w:rPr>
          <w:b/>
        </w:rPr>
        <w:t>Taylor Soileau will be using the municipal building December 9</w:t>
      </w:r>
      <w:r w:rsidRPr="00710EE2">
        <w:rPr>
          <w:b/>
          <w:vertAlign w:val="superscript"/>
        </w:rPr>
        <w:t>th</w:t>
      </w:r>
      <w:r>
        <w:rPr>
          <w:b/>
        </w:rPr>
        <w:t xml:space="preserve"> for Santa Pictures.  The police dept. will profit a portion of the monies.  David Krull is in charge of the incident.</w:t>
      </w:r>
    </w:p>
    <w:p w:rsidR="00944700" w:rsidRDefault="00944700" w:rsidP="00944700">
      <w:pPr>
        <w:pStyle w:val="ListParagraph"/>
        <w:spacing w:after="0" w:line="240" w:lineRule="auto"/>
        <w:rPr>
          <w:b/>
        </w:rPr>
      </w:pPr>
    </w:p>
    <w:p w:rsidR="00944700" w:rsidRPr="00710EE2" w:rsidRDefault="00944700" w:rsidP="00944700">
      <w:pPr>
        <w:pStyle w:val="ListParagraph"/>
        <w:numPr>
          <w:ilvl w:val="0"/>
          <w:numId w:val="1"/>
        </w:numPr>
        <w:spacing w:after="0" w:line="240" w:lineRule="auto"/>
      </w:pPr>
      <w:r>
        <w:rPr>
          <w:b/>
        </w:rPr>
        <w:t>Update on Excavator</w:t>
      </w:r>
    </w:p>
    <w:p w:rsidR="00944700" w:rsidRDefault="00944700" w:rsidP="00944700">
      <w:pPr>
        <w:spacing w:after="0" w:line="240" w:lineRule="auto"/>
      </w:pPr>
      <w:r>
        <w:t>Joe Tezeno called Komatsu Equipment and they quoted him:</w:t>
      </w:r>
    </w:p>
    <w:p w:rsidR="00944700" w:rsidRDefault="00944700" w:rsidP="00944700">
      <w:pPr>
        <w:spacing w:after="0" w:line="240" w:lineRule="auto"/>
      </w:pPr>
      <w:r>
        <w:t>$3000.00 for labor</w:t>
      </w:r>
    </w:p>
    <w:p w:rsidR="00944700" w:rsidRDefault="00944700" w:rsidP="00944700">
      <w:pPr>
        <w:spacing w:after="0" w:line="240" w:lineRule="auto"/>
      </w:pPr>
      <w:r>
        <w:t>$5000.00 for parts</w:t>
      </w:r>
    </w:p>
    <w:p w:rsidR="00944700" w:rsidRDefault="00944700" w:rsidP="00944700">
      <w:pPr>
        <w:spacing w:after="0" w:line="240" w:lineRule="auto"/>
      </w:pPr>
      <w:r>
        <w:t>With a unanimous voice vote in the affirmative, the Board agreed to call around to other parts places and get other prices from them.</w:t>
      </w:r>
    </w:p>
    <w:p w:rsidR="00944700" w:rsidRDefault="00944700" w:rsidP="00944700">
      <w:pPr>
        <w:spacing w:after="0" w:line="240" w:lineRule="auto"/>
      </w:pPr>
    </w:p>
    <w:p w:rsidR="00944700" w:rsidRDefault="00944700" w:rsidP="00944700">
      <w:pPr>
        <w:spacing w:after="0" w:line="240" w:lineRule="auto"/>
      </w:pPr>
      <w:r>
        <w:t>On a motion by Guyton Budden and seconded by Joseph Irving Jr. and a unanimous voice vote in the affirmative, the Board voted to adjourn the meeting.</w:t>
      </w:r>
    </w:p>
    <w:p w:rsidR="00944700" w:rsidRDefault="00944700" w:rsidP="00944700">
      <w:pPr>
        <w:spacing w:after="0" w:line="240" w:lineRule="auto"/>
      </w:pPr>
    </w:p>
    <w:p w:rsidR="00944700" w:rsidRDefault="00944700" w:rsidP="00944700">
      <w:pPr>
        <w:spacing w:after="0" w:line="240" w:lineRule="auto"/>
        <w:rPr>
          <w:b/>
          <w:u w:val="single"/>
        </w:rPr>
      </w:pPr>
      <w:r>
        <w:rPr>
          <w:b/>
          <w:u w:val="single"/>
        </w:rPr>
        <w:t>Concerned Citizens:</w:t>
      </w:r>
    </w:p>
    <w:p w:rsidR="00944700" w:rsidRDefault="00944700" w:rsidP="00944700">
      <w:pPr>
        <w:spacing w:after="0" w:line="240" w:lineRule="auto"/>
      </w:pPr>
      <w:r>
        <w:t>Ethel Rideau</w:t>
      </w:r>
    </w:p>
    <w:p w:rsidR="00944700" w:rsidRDefault="00944700" w:rsidP="00944700">
      <w:pPr>
        <w:spacing w:after="0" w:line="240" w:lineRule="auto"/>
      </w:pPr>
      <w:r>
        <w:t>HL Martin</w:t>
      </w:r>
    </w:p>
    <w:p w:rsidR="00944700" w:rsidRDefault="00944700" w:rsidP="00944700">
      <w:pPr>
        <w:spacing w:after="0" w:line="240" w:lineRule="auto"/>
      </w:pPr>
      <w:r>
        <w:t>Reginald Pitcher</w:t>
      </w:r>
    </w:p>
    <w:p w:rsidR="00944700" w:rsidRDefault="00944700" w:rsidP="00944700">
      <w:pPr>
        <w:spacing w:after="0" w:line="240" w:lineRule="auto"/>
      </w:pPr>
      <w:r>
        <w:t>Bernard Nevills</w:t>
      </w:r>
    </w:p>
    <w:p w:rsidR="00944700" w:rsidRDefault="00944700" w:rsidP="00944700">
      <w:pPr>
        <w:spacing w:after="0" w:line="240" w:lineRule="auto"/>
      </w:pPr>
      <w:r>
        <w:t>Tonya Pitcher</w:t>
      </w:r>
    </w:p>
    <w:p w:rsidR="00944700" w:rsidRDefault="00944700" w:rsidP="00944700">
      <w:pPr>
        <w:spacing w:after="0" w:line="240" w:lineRule="auto"/>
      </w:pPr>
      <w:r>
        <w:t>Allison LaBorde, with Frye Magee</w:t>
      </w:r>
    </w:p>
    <w:p w:rsidR="00263BBE" w:rsidRDefault="00263BBE">
      <w:bookmarkStart w:id="1" w:name="_GoBack"/>
      <w:bookmarkEnd w:id="0"/>
      <w:bookmarkEnd w:id="1"/>
    </w:p>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8C6"/>
    <w:multiLevelType w:val="hybridMultilevel"/>
    <w:tmpl w:val="649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00"/>
    <w:rsid w:val="00263BBE"/>
    <w:rsid w:val="0094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208B6-39C7-44C8-B6F5-39CB6104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7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2017-12-26T21:07:00Z</dcterms:created>
  <dcterms:modified xsi:type="dcterms:W3CDTF">2017-12-26T21:07:00Z</dcterms:modified>
</cp:coreProperties>
</file>