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28" w:rsidRPr="00C22D28" w:rsidRDefault="00C22D28" w:rsidP="00C22D28">
      <w:pPr>
        <w:spacing w:after="0" w:line="240" w:lineRule="auto"/>
        <w:rPr>
          <w:b/>
          <w:sz w:val="18"/>
        </w:rPr>
      </w:pPr>
      <w:r w:rsidRPr="00C22D28">
        <w:rPr>
          <w:b/>
          <w:sz w:val="18"/>
        </w:rPr>
        <w:t>June 14th, 2017</w:t>
      </w:r>
    </w:p>
    <w:p w:rsidR="00C22D28" w:rsidRPr="00C22D28" w:rsidRDefault="00C22D28" w:rsidP="00C22D28">
      <w:pPr>
        <w:spacing w:after="0" w:line="240" w:lineRule="auto"/>
        <w:rPr>
          <w:b/>
          <w:sz w:val="18"/>
        </w:rPr>
      </w:pPr>
      <w:r w:rsidRPr="00C22D28">
        <w:rPr>
          <w:b/>
          <w:sz w:val="18"/>
        </w:rPr>
        <w:t>Regular Meeting</w:t>
      </w:r>
    </w:p>
    <w:p w:rsidR="00C22D28" w:rsidRPr="00C22D28" w:rsidRDefault="00C22D28" w:rsidP="00C22D28">
      <w:pPr>
        <w:spacing w:after="0" w:line="240" w:lineRule="auto"/>
        <w:rPr>
          <w:b/>
          <w:sz w:val="18"/>
        </w:rPr>
      </w:pPr>
    </w:p>
    <w:p w:rsidR="00C22D28" w:rsidRPr="00C22D28" w:rsidRDefault="00C22D28" w:rsidP="00C22D28">
      <w:pPr>
        <w:spacing w:after="0" w:line="240" w:lineRule="auto"/>
        <w:rPr>
          <w:sz w:val="18"/>
        </w:rPr>
      </w:pPr>
      <w:r w:rsidRPr="00C22D28">
        <w:rPr>
          <w:sz w:val="18"/>
        </w:rPr>
        <w:t>The Mayor of the Board of Alderman of the Village of Palmetto met on Wednesday June 14</w:t>
      </w:r>
      <w:r w:rsidRPr="00C22D28">
        <w:rPr>
          <w:sz w:val="18"/>
          <w:vertAlign w:val="superscript"/>
        </w:rPr>
        <w:t>th</w:t>
      </w:r>
      <w:r w:rsidRPr="00C22D28">
        <w:rPr>
          <w:sz w:val="18"/>
        </w:rPr>
        <w:t>, 2017, in a regular session at 6:00 p.m. at the Palmetto Town Hall at 224 East Railroad Avenue, Palmetto, Louisiana, with the following present:</w:t>
      </w:r>
    </w:p>
    <w:p w:rsidR="00C22D28" w:rsidRPr="00C22D28" w:rsidRDefault="00C22D28" w:rsidP="00C22D28">
      <w:pPr>
        <w:spacing w:after="0" w:line="240" w:lineRule="auto"/>
        <w:rPr>
          <w:sz w:val="18"/>
        </w:rPr>
      </w:pPr>
    </w:p>
    <w:p w:rsidR="00C22D28" w:rsidRPr="00C22D28" w:rsidRDefault="00C22D28" w:rsidP="00C22D28">
      <w:pPr>
        <w:spacing w:after="0" w:line="240" w:lineRule="auto"/>
        <w:rPr>
          <w:sz w:val="18"/>
        </w:rPr>
      </w:pPr>
      <w:r w:rsidRPr="00C22D28">
        <w:rPr>
          <w:sz w:val="18"/>
        </w:rPr>
        <w:t>Mayor:</w:t>
      </w:r>
      <w:r w:rsidRPr="00C22D28">
        <w:rPr>
          <w:sz w:val="18"/>
        </w:rPr>
        <w:tab/>
      </w:r>
      <w:r w:rsidRPr="00C22D28">
        <w:rPr>
          <w:sz w:val="18"/>
        </w:rPr>
        <w:tab/>
      </w:r>
      <w:r w:rsidRPr="00C22D28">
        <w:rPr>
          <w:sz w:val="18"/>
        </w:rPr>
        <w:tab/>
        <w:t xml:space="preserve">Marx </w:t>
      </w:r>
      <w:proofErr w:type="spellStart"/>
      <w:r w:rsidRPr="00C22D28">
        <w:rPr>
          <w:sz w:val="18"/>
        </w:rPr>
        <w:t>Budden</w:t>
      </w:r>
      <w:proofErr w:type="spellEnd"/>
    </w:p>
    <w:p w:rsidR="00C22D28" w:rsidRPr="00C22D28" w:rsidRDefault="00C22D28" w:rsidP="00C22D28">
      <w:pPr>
        <w:spacing w:after="0" w:line="240" w:lineRule="auto"/>
        <w:rPr>
          <w:sz w:val="18"/>
        </w:rPr>
      </w:pPr>
      <w:r w:rsidRPr="00C22D28">
        <w:rPr>
          <w:sz w:val="18"/>
        </w:rPr>
        <w:t>Mayor Pro-</w:t>
      </w:r>
      <w:proofErr w:type="spellStart"/>
      <w:r w:rsidRPr="00C22D28">
        <w:rPr>
          <w:sz w:val="18"/>
        </w:rPr>
        <w:t>Tem</w:t>
      </w:r>
      <w:proofErr w:type="spellEnd"/>
      <w:r w:rsidRPr="00C22D28">
        <w:rPr>
          <w:sz w:val="18"/>
        </w:rPr>
        <w:t>:</w:t>
      </w:r>
      <w:r w:rsidRPr="00C22D28">
        <w:rPr>
          <w:sz w:val="18"/>
        </w:rPr>
        <w:tab/>
        <w:t>Joseph Irving Jr</w:t>
      </w:r>
    </w:p>
    <w:p w:rsidR="00C22D28" w:rsidRPr="00C22D28" w:rsidRDefault="00C22D28" w:rsidP="00C22D28">
      <w:pPr>
        <w:spacing w:after="0" w:line="240" w:lineRule="auto"/>
        <w:rPr>
          <w:sz w:val="18"/>
        </w:rPr>
      </w:pPr>
      <w:r w:rsidRPr="00C22D28">
        <w:rPr>
          <w:sz w:val="18"/>
        </w:rPr>
        <w:t>Alderman:</w:t>
      </w:r>
      <w:r w:rsidRPr="00C22D28">
        <w:rPr>
          <w:sz w:val="18"/>
        </w:rPr>
        <w:tab/>
      </w:r>
      <w:r w:rsidRPr="00C22D28">
        <w:rPr>
          <w:sz w:val="18"/>
        </w:rPr>
        <w:tab/>
        <w:t xml:space="preserve">Guyton </w:t>
      </w:r>
      <w:proofErr w:type="spellStart"/>
      <w:r w:rsidRPr="00C22D28">
        <w:rPr>
          <w:sz w:val="18"/>
        </w:rPr>
        <w:t>Budden</w:t>
      </w:r>
      <w:proofErr w:type="spellEnd"/>
    </w:p>
    <w:p w:rsidR="00C22D28" w:rsidRPr="00C22D28" w:rsidRDefault="00C22D28" w:rsidP="00C22D28">
      <w:pPr>
        <w:spacing w:after="0" w:line="240" w:lineRule="auto"/>
        <w:rPr>
          <w:sz w:val="18"/>
        </w:rPr>
      </w:pPr>
      <w:r w:rsidRPr="00C22D28">
        <w:rPr>
          <w:sz w:val="18"/>
        </w:rPr>
        <w:t>Absent:</w:t>
      </w:r>
      <w:r w:rsidRPr="00C22D28">
        <w:rPr>
          <w:sz w:val="18"/>
        </w:rPr>
        <w:tab/>
      </w:r>
      <w:r w:rsidRPr="00C22D28">
        <w:rPr>
          <w:sz w:val="18"/>
        </w:rPr>
        <w:tab/>
      </w:r>
      <w:r w:rsidRPr="00C22D28">
        <w:rPr>
          <w:sz w:val="18"/>
        </w:rPr>
        <w:tab/>
        <w:t>Judy Dupre</w:t>
      </w:r>
    </w:p>
    <w:p w:rsidR="00C22D28" w:rsidRPr="00C22D28" w:rsidRDefault="00C22D28" w:rsidP="00C22D28">
      <w:pPr>
        <w:spacing w:after="0" w:line="240" w:lineRule="auto"/>
        <w:rPr>
          <w:sz w:val="18"/>
        </w:rPr>
      </w:pPr>
    </w:p>
    <w:p w:rsidR="00C22D28" w:rsidRPr="00C22D28" w:rsidRDefault="00C22D28" w:rsidP="00C22D28">
      <w:pPr>
        <w:spacing w:after="0" w:line="240" w:lineRule="auto"/>
        <w:rPr>
          <w:sz w:val="18"/>
        </w:rPr>
      </w:pPr>
      <w:r w:rsidRPr="00C22D28">
        <w:rPr>
          <w:sz w:val="18"/>
        </w:rPr>
        <w:t xml:space="preserve">A quorum being present, Mayor Marx A. </w:t>
      </w:r>
      <w:proofErr w:type="spellStart"/>
      <w:r w:rsidRPr="00C22D28">
        <w:rPr>
          <w:sz w:val="18"/>
        </w:rPr>
        <w:t>Budden</w:t>
      </w:r>
      <w:proofErr w:type="spellEnd"/>
      <w:r w:rsidRPr="00C22D28">
        <w:rPr>
          <w:sz w:val="18"/>
        </w:rPr>
        <w:t xml:space="preserve"> called the meeting to order and read the agenda.</w:t>
      </w:r>
    </w:p>
    <w:p w:rsidR="00C22D28" w:rsidRPr="00C22D28" w:rsidRDefault="00C22D28" w:rsidP="00C22D28">
      <w:pPr>
        <w:spacing w:after="0" w:line="240" w:lineRule="auto"/>
        <w:rPr>
          <w:sz w:val="18"/>
        </w:rPr>
      </w:pPr>
    </w:p>
    <w:p w:rsidR="00C22D28" w:rsidRPr="00C22D28" w:rsidRDefault="00C22D28" w:rsidP="00C22D28">
      <w:pPr>
        <w:spacing w:after="0" w:line="240" w:lineRule="auto"/>
        <w:rPr>
          <w:sz w:val="18"/>
        </w:rPr>
      </w:pPr>
      <w:r w:rsidRPr="00C22D28">
        <w:rPr>
          <w:sz w:val="18"/>
        </w:rPr>
        <w:t>The Pledge of Allegiance was recited and a moment of silence was observed.</w:t>
      </w:r>
    </w:p>
    <w:p w:rsidR="00C22D28" w:rsidRPr="00C22D28" w:rsidRDefault="00C22D28" w:rsidP="00C22D28">
      <w:pPr>
        <w:spacing w:after="0" w:line="240" w:lineRule="auto"/>
        <w:rPr>
          <w:sz w:val="18"/>
        </w:rPr>
      </w:pPr>
    </w:p>
    <w:p w:rsidR="00C22D28" w:rsidRPr="00C22D28" w:rsidRDefault="00C22D28" w:rsidP="00C22D28">
      <w:pPr>
        <w:spacing w:after="0" w:line="240" w:lineRule="auto"/>
        <w:rPr>
          <w:sz w:val="18"/>
        </w:rPr>
      </w:pPr>
      <w:r w:rsidRPr="00C22D28">
        <w:rPr>
          <w:sz w:val="18"/>
        </w:rPr>
        <w:t xml:space="preserve">On a motion by Guyton </w:t>
      </w:r>
      <w:proofErr w:type="spellStart"/>
      <w:r w:rsidRPr="00C22D28">
        <w:rPr>
          <w:sz w:val="18"/>
        </w:rPr>
        <w:t>Budden</w:t>
      </w:r>
      <w:proofErr w:type="spellEnd"/>
      <w:r w:rsidRPr="00C22D28">
        <w:rPr>
          <w:sz w:val="18"/>
        </w:rPr>
        <w:t xml:space="preserve"> and seconded by Joseph Irving Jr. and a unanimous voice vote in the affirmative, the Board voted to approve the agenda.</w:t>
      </w:r>
    </w:p>
    <w:p w:rsidR="00C22D28" w:rsidRPr="00C22D28" w:rsidRDefault="00C22D28" w:rsidP="00C22D28">
      <w:pPr>
        <w:spacing w:after="0" w:line="240" w:lineRule="auto"/>
        <w:rPr>
          <w:sz w:val="18"/>
        </w:rPr>
      </w:pPr>
    </w:p>
    <w:p w:rsidR="00C22D28" w:rsidRPr="00C22D28" w:rsidRDefault="00C22D28" w:rsidP="00C22D28">
      <w:pPr>
        <w:spacing w:after="0" w:line="240" w:lineRule="auto"/>
        <w:rPr>
          <w:sz w:val="18"/>
        </w:rPr>
      </w:pPr>
      <w:r w:rsidRPr="00C22D28">
        <w:rPr>
          <w:sz w:val="18"/>
        </w:rPr>
        <w:t xml:space="preserve">On a motion by Guyton </w:t>
      </w:r>
      <w:proofErr w:type="spellStart"/>
      <w:r w:rsidRPr="00C22D28">
        <w:rPr>
          <w:sz w:val="18"/>
        </w:rPr>
        <w:t>Budden</w:t>
      </w:r>
      <w:proofErr w:type="spellEnd"/>
      <w:r w:rsidRPr="00C22D28">
        <w:rPr>
          <w:sz w:val="18"/>
        </w:rPr>
        <w:t xml:space="preserve"> and seconded by Joseph Irving Jr. and a unanimous voice vote in the affirmative, the Board voted to approve the minutes of May 2017.</w:t>
      </w:r>
    </w:p>
    <w:p w:rsidR="00C22D28" w:rsidRPr="00C22D28" w:rsidRDefault="00C22D28" w:rsidP="00C22D28">
      <w:pPr>
        <w:spacing w:after="0" w:line="240" w:lineRule="auto"/>
        <w:rPr>
          <w:sz w:val="18"/>
        </w:rPr>
      </w:pPr>
    </w:p>
    <w:p w:rsidR="00C22D28" w:rsidRPr="00C22D28" w:rsidRDefault="00C22D28" w:rsidP="00C22D28">
      <w:pPr>
        <w:spacing w:after="0" w:line="240" w:lineRule="auto"/>
        <w:rPr>
          <w:sz w:val="18"/>
        </w:rPr>
      </w:pPr>
      <w:r w:rsidRPr="00C22D28">
        <w:rPr>
          <w:sz w:val="18"/>
        </w:rPr>
        <w:t xml:space="preserve">On a motion by Joseph Irving Jr. and seconded by Guyton </w:t>
      </w:r>
      <w:proofErr w:type="spellStart"/>
      <w:r w:rsidRPr="00C22D28">
        <w:rPr>
          <w:sz w:val="18"/>
        </w:rPr>
        <w:t>Budden</w:t>
      </w:r>
      <w:proofErr w:type="spellEnd"/>
      <w:r w:rsidRPr="00C22D28">
        <w:rPr>
          <w:sz w:val="18"/>
        </w:rPr>
        <w:t xml:space="preserve"> and a unanimous voice vote in the affirmative, the Board voted to approve the Bills for June 2017.</w:t>
      </w:r>
    </w:p>
    <w:p w:rsidR="00C22D28" w:rsidRPr="00C22D28" w:rsidRDefault="00C22D28" w:rsidP="00C22D28">
      <w:pPr>
        <w:spacing w:after="0" w:line="240" w:lineRule="auto"/>
        <w:rPr>
          <w:sz w:val="18"/>
        </w:rPr>
      </w:pPr>
      <w:r w:rsidRPr="00C22D28">
        <w:rPr>
          <w:sz w:val="18"/>
        </w:rPr>
        <w:t>Items brought before the board:</w:t>
      </w:r>
    </w:p>
    <w:p w:rsidR="00C22D28" w:rsidRPr="00C22D28" w:rsidRDefault="00C22D28" w:rsidP="00C22D28">
      <w:pPr>
        <w:spacing w:after="0" w:line="240" w:lineRule="auto"/>
        <w:rPr>
          <w:sz w:val="18"/>
        </w:rPr>
      </w:pPr>
    </w:p>
    <w:p w:rsidR="00C22D28" w:rsidRPr="00C22D28" w:rsidRDefault="00C22D28" w:rsidP="00C22D28">
      <w:pPr>
        <w:pStyle w:val="ListParagraph"/>
        <w:numPr>
          <w:ilvl w:val="0"/>
          <w:numId w:val="1"/>
        </w:numPr>
        <w:spacing w:after="0" w:line="240" w:lineRule="auto"/>
        <w:rPr>
          <w:b/>
          <w:sz w:val="18"/>
        </w:rPr>
      </w:pPr>
      <w:r w:rsidRPr="00C22D28">
        <w:rPr>
          <w:b/>
          <w:sz w:val="18"/>
        </w:rPr>
        <w:t>Review quotes for building and property quotes</w:t>
      </w:r>
    </w:p>
    <w:p w:rsidR="00C22D28" w:rsidRPr="00C22D28" w:rsidRDefault="00C22D28" w:rsidP="00C22D28">
      <w:pPr>
        <w:spacing w:after="0" w:line="240" w:lineRule="auto"/>
        <w:ind w:left="360"/>
        <w:rPr>
          <w:b/>
          <w:sz w:val="18"/>
        </w:rPr>
      </w:pPr>
    </w:p>
    <w:p w:rsidR="00C22D28" w:rsidRPr="00C22D28" w:rsidRDefault="00C22D28" w:rsidP="00C22D28">
      <w:pPr>
        <w:pStyle w:val="ListParagraph"/>
        <w:numPr>
          <w:ilvl w:val="0"/>
          <w:numId w:val="1"/>
        </w:numPr>
        <w:spacing w:after="0" w:line="240" w:lineRule="auto"/>
        <w:rPr>
          <w:b/>
          <w:sz w:val="18"/>
        </w:rPr>
      </w:pPr>
      <w:r w:rsidRPr="00C22D28">
        <w:rPr>
          <w:b/>
          <w:sz w:val="18"/>
        </w:rPr>
        <w:t xml:space="preserve">Vote on which insurance the town wants to use.  </w:t>
      </w:r>
    </w:p>
    <w:p w:rsidR="00C22D28" w:rsidRPr="00C22D28" w:rsidRDefault="00C22D28" w:rsidP="00C22D28">
      <w:pPr>
        <w:spacing w:after="0" w:line="240" w:lineRule="auto"/>
        <w:rPr>
          <w:sz w:val="18"/>
        </w:rPr>
      </w:pPr>
      <w:r w:rsidRPr="00C22D28">
        <w:rPr>
          <w:sz w:val="18"/>
        </w:rPr>
        <w:t xml:space="preserve">On a motion by Guyton </w:t>
      </w:r>
      <w:proofErr w:type="spellStart"/>
      <w:r w:rsidRPr="00C22D28">
        <w:rPr>
          <w:sz w:val="18"/>
        </w:rPr>
        <w:t>Budden</w:t>
      </w:r>
      <w:proofErr w:type="spellEnd"/>
      <w:r w:rsidRPr="00C22D28">
        <w:rPr>
          <w:sz w:val="18"/>
        </w:rPr>
        <w:t xml:space="preserve"> and seconded by Joseph Irving Jr. and a unanimous voice vote in the affirmative, the Board voted to use Dupre, Carrier, and </w:t>
      </w:r>
      <w:proofErr w:type="spellStart"/>
      <w:r w:rsidRPr="00C22D28">
        <w:rPr>
          <w:sz w:val="18"/>
        </w:rPr>
        <w:t>Godcheaux</w:t>
      </w:r>
      <w:proofErr w:type="spellEnd"/>
      <w:r w:rsidRPr="00C22D28">
        <w:rPr>
          <w:sz w:val="18"/>
        </w:rPr>
        <w:t xml:space="preserve"> Insurance Co.</w:t>
      </w:r>
    </w:p>
    <w:p w:rsidR="00C22D28" w:rsidRPr="00C22D28" w:rsidRDefault="00C22D28" w:rsidP="00C22D28">
      <w:pPr>
        <w:spacing w:after="0" w:line="240" w:lineRule="auto"/>
        <w:rPr>
          <w:sz w:val="18"/>
        </w:rPr>
      </w:pPr>
    </w:p>
    <w:p w:rsidR="00C22D28" w:rsidRPr="00C22D28" w:rsidRDefault="00C22D28" w:rsidP="00C22D28">
      <w:pPr>
        <w:pStyle w:val="ListParagraph"/>
        <w:numPr>
          <w:ilvl w:val="0"/>
          <w:numId w:val="2"/>
        </w:numPr>
        <w:spacing w:after="0" w:line="240" w:lineRule="auto"/>
        <w:rPr>
          <w:b/>
          <w:sz w:val="18"/>
        </w:rPr>
      </w:pPr>
      <w:r w:rsidRPr="00C22D28">
        <w:rPr>
          <w:b/>
          <w:sz w:val="18"/>
        </w:rPr>
        <w:t>Approve the Daily World as the Town’s Official Journal.</w:t>
      </w:r>
    </w:p>
    <w:p w:rsidR="00C22D28" w:rsidRPr="00C22D28" w:rsidRDefault="00C22D28" w:rsidP="00C22D28">
      <w:pPr>
        <w:spacing w:after="0" w:line="240" w:lineRule="auto"/>
        <w:rPr>
          <w:sz w:val="18"/>
        </w:rPr>
      </w:pPr>
      <w:r w:rsidRPr="00C22D28">
        <w:rPr>
          <w:sz w:val="18"/>
        </w:rPr>
        <w:t xml:space="preserve">On a motion by Joseph Irving Jr. and seconded by Guyton </w:t>
      </w:r>
      <w:proofErr w:type="spellStart"/>
      <w:r w:rsidRPr="00C22D28">
        <w:rPr>
          <w:sz w:val="18"/>
        </w:rPr>
        <w:t>Budden</w:t>
      </w:r>
      <w:proofErr w:type="spellEnd"/>
      <w:r w:rsidRPr="00C22D28">
        <w:rPr>
          <w:sz w:val="18"/>
        </w:rPr>
        <w:t xml:space="preserve"> and a unanimous voice vote in the affirmative, the Board voted to use The Daily World as the town’s official Journal.</w:t>
      </w:r>
    </w:p>
    <w:p w:rsidR="00C22D28" w:rsidRPr="00C22D28" w:rsidRDefault="00C22D28" w:rsidP="00C22D28">
      <w:pPr>
        <w:spacing w:after="0" w:line="240" w:lineRule="auto"/>
        <w:rPr>
          <w:sz w:val="18"/>
        </w:rPr>
      </w:pPr>
    </w:p>
    <w:p w:rsidR="00C22D28" w:rsidRPr="00C22D28" w:rsidRDefault="00C22D28" w:rsidP="00C22D28">
      <w:pPr>
        <w:pStyle w:val="ListParagraph"/>
        <w:numPr>
          <w:ilvl w:val="0"/>
          <w:numId w:val="2"/>
        </w:numPr>
        <w:spacing w:after="0" w:line="240" w:lineRule="auto"/>
        <w:rPr>
          <w:b/>
          <w:sz w:val="18"/>
        </w:rPr>
      </w:pPr>
      <w:r w:rsidRPr="00C22D28">
        <w:rPr>
          <w:b/>
          <w:sz w:val="18"/>
        </w:rPr>
        <w:t>Discuss the cost of installing water meters and the town’s deposits.</w:t>
      </w:r>
    </w:p>
    <w:p w:rsidR="00C22D28" w:rsidRPr="00C22D28" w:rsidRDefault="00C22D28" w:rsidP="00C22D28">
      <w:pPr>
        <w:spacing w:after="0" w:line="240" w:lineRule="auto"/>
        <w:rPr>
          <w:sz w:val="18"/>
        </w:rPr>
      </w:pPr>
      <w:r w:rsidRPr="00C22D28">
        <w:rPr>
          <w:sz w:val="18"/>
        </w:rPr>
        <w:t>Tabled until July 2017 meeting, due to one aldermen being absent and the request of more information.</w:t>
      </w:r>
    </w:p>
    <w:p w:rsidR="00C22D28" w:rsidRPr="00C22D28" w:rsidRDefault="00C22D28" w:rsidP="00C22D28">
      <w:pPr>
        <w:spacing w:after="0" w:line="240" w:lineRule="auto"/>
        <w:rPr>
          <w:sz w:val="18"/>
        </w:rPr>
      </w:pPr>
    </w:p>
    <w:p w:rsidR="00C22D28" w:rsidRPr="00C22D28" w:rsidRDefault="00C22D28" w:rsidP="00C22D28">
      <w:pPr>
        <w:pStyle w:val="ListParagraph"/>
        <w:numPr>
          <w:ilvl w:val="0"/>
          <w:numId w:val="2"/>
        </w:numPr>
        <w:spacing w:after="0" w:line="240" w:lineRule="auto"/>
        <w:rPr>
          <w:b/>
          <w:sz w:val="18"/>
        </w:rPr>
      </w:pPr>
      <w:r w:rsidRPr="00C22D28">
        <w:rPr>
          <w:b/>
          <w:sz w:val="18"/>
        </w:rPr>
        <w:t>Summarize actions that need to be taken after today’s meeting</w:t>
      </w:r>
    </w:p>
    <w:p w:rsidR="00C22D28" w:rsidRPr="00C22D28" w:rsidRDefault="00C22D28" w:rsidP="00C22D28">
      <w:pPr>
        <w:spacing w:after="0" w:line="240" w:lineRule="auto"/>
        <w:rPr>
          <w:sz w:val="18"/>
        </w:rPr>
      </w:pPr>
      <w:r w:rsidRPr="00C22D28">
        <w:rPr>
          <w:sz w:val="18"/>
        </w:rPr>
        <w:t>Krista will call other towns for opinions on how they operate their cut-offs, deposits, etc.</w:t>
      </w:r>
    </w:p>
    <w:p w:rsidR="00C22D28" w:rsidRPr="00C22D28" w:rsidRDefault="00C22D28" w:rsidP="00C22D28">
      <w:pPr>
        <w:spacing w:after="0" w:line="240" w:lineRule="auto"/>
        <w:rPr>
          <w:sz w:val="18"/>
        </w:rPr>
      </w:pPr>
      <w:r w:rsidRPr="00C22D28">
        <w:rPr>
          <w:sz w:val="18"/>
        </w:rPr>
        <w:t>Joseph Irving Jr. suggested that we do an ordinance for payment plans. Krista stated she did not think it was legal to do an ordinance for payment plans but she will look into it.</w:t>
      </w:r>
    </w:p>
    <w:p w:rsidR="00C22D28" w:rsidRPr="00C22D28" w:rsidRDefault="00C22D28" w:rsidP="00C22D28">
      <w:pPr>
        <w:spacing w:after="0" w:line="240" w:lineRule="auto"/>
        <w:rPr>
          <w:b/>
          <w:sz w:val="18"/>
        </w:rPr>
      </w:pPr>
    </w:p>
    <w:p w:rsidR="00C22D28" w:rsidRPr="00C22D28" w:rsidRDefault="00C22D28" w:rsidP="00C22D28">
      <w:pPr>
        <w:pStyle w:val="ListParagraph"/>
        <w:numPr>
          <w:ilvl w:val="0"/>
          <w:numId w:val="2"/>
        </w:numPr>
        <w:spacing w:after="0" w:line="240" w:lineRule="auto"/>
        <w:rPr>
          <w:b/>
          <w:sz w:val="18"/>
        </w:rPr>
      </w:pPr>
      <w:r w:rsidRPr="00C22D28">
        <w:rPr>
          <w:b/>
          <w:sz w:val="18"/>
        </w:rPr>
        <w:t>Adopt Resolution 5-2017</w:t>
      </w:r>
    </w:p>
    <w:p w:rsidR="00C22D28" w:rsidRPr="00C22D28" w:rsidRDefault="00C22D28" w:rsidP="00C22D28">
      <w:pPr>
        <w:spacing w:after="0" w:line="240" w:lineRule="auto"/>
        <w:rPr>
          <w:sz w:val="18"/>
        </w:rPr>
      </w:pPr>
      <w:r w:rsidRPr="00C22D28">
        <w:rPr>
          <w:sz w:val="18"/>
        </w:rPr>
        <w:t xml:space="preserve">On a motion by Guyton </w:t>
      </w:r>
      <w:proofErr w:type="spellStart"/>
      <w:r w:rsidRPr="00C22D28">
        <w:rPr>
          <w:sz w:val="18"/>
        </w:rPr>
        <w:t>Budden</w:t>
      </w:r>
      <w:proofErr w:type="spellEnd"/>
      <w:r w:rsidRPr="00C22D28">
        <w:rPr>
          <w:sz w:val="18"/>
        </w:rPr>
        <w:t xml:space="preserve"> and seconded by Joseph Irving Jr. and a unanimous voice vote in the affirmative, the Board voted to adopt Resolution 5-2017.</w:t>
      </w:r>
    </w:p>
    <w:p w:rsidR="00C22D28" w:rsidRPr="00C22D28" w:rsidRDefault="00C22D28" w:rsidP="00C22D28">
      <w:pPr>
        <w:spacing w:after="0" w:line="240" w:lineRule="auto"/>
        <w:rPr>
          <w:sz w:val="18"/>
        </w:rPr>
      </w:pPr>
    </w:p>
    <w:p w:rsidR="00C22D28" w:rsidRPr="00C22D28" w:rsidRDefault="00C22D28" w:rsidP="00C22D28">
      <w:pPr>
        <w:pStyle w:val="ListParagraph"/>
        <w:numPr>
          <w:ilvl w:val="0"/>
          <w:numId w:val="2"/>
        </w:numPr>
        <w:spacing w:after="0" w:line="240" w:lineRule="auto"/>
        <w:rPr>
          <w:b/>
          <w:sz w:val="18"/>
        </w:rPr>
      </w:pPr>
      <w:r w:rsidRPr="00C22D28">
        <w:rPr>
          <w:b/>
          <w:sz w:val="18"/>
        </w:rPr>
        <w:t>Adjourn</w:t>
      </w:r>
    </w:p>
    <w:p w:rsidR="00C22D28" w:rsidRPr="00C22D28" w:rsidRDefault="00C22D28" w:rsidP="00C22D28">
      <w:pPr>
        <w:spacing w:after="0" w:line="240" w:lineRule="auto"/>
        <w:rPr>
          <w:sz w:val="18"/>
        </w:rPr>
      </w:pPr>
      <w:r w:rsidRPr="00C22D28">
        <w:rPr>
          <w:sz w:val="18"/>
        </w:rPr>
        <w:t xml:space="preserve">On a motion by Joseph Irving Jr. and seconded by Guyton </w:t>
      </w:r>
      <w:proofErr w:type="spellStart"/>
      <w:r w:rsidRPr="00C22D28">
        <w:rPr>
          <w:sz w:val="18"/>
        </w:rPr>
        <w:t>Budden</w:t>
      </w:r>
      <w:proofErr w:type="spellEnd"/>
      <w:r w:rsidRPr="00C22D28">
        <w:rPr>
          <w:sz w:val="18"/>
        </w:rPr>
        <w:t xml:space="preserve"> and a unanimous voice vote in the affirmative, the Board voted adjourn the meeting.</w:t>
      </w:r>
    </w:p>
    <w:p w:rsidR="00C22D28" w:rsidRPr="00C22D28" w:rsidRDefault="00C22D28" w:rsidP="00C22D28">
      <w:pPr>
        <w:spacing w:after="0" w:line="240" w:lineRule="auto"/>
        <w:rPr>
          <w:sz w:val="18"/>
        </w:rPr>
      </w:pPr>
    </w:p>
    <w:p w:rsidR="00C22D28" w:rsidRPr="00C22D28" w:rsidRDefault="00C22D28" w:rsidP="00C22D28">
      <w:pPr>
        <w:spacing w:after="0" w:line="240" w:lineRule="auto"/>
        <w:rPr>
          <w:b/>
          <w:sz w:val="18"/>
        </w:rPr>
      </w:pPr>
    </w:p>
    <w:p w:rsidR="00C22D28" w:rsidRPr="00C22D28" w:rsidRDefault="00C22D28" w:rsidP="00C22D28">
      <w:pPr>
        <w:spacing w:after="0" w:line="240" w:lineRule="auto"/>
        <w:rPr>
          <w:sz w:val="18"/>
          <w:u w:val="single"/>
        </w:rPr>
      </w:pPr>
    </w:p>
    <w:p w:rsidR="00C22D28" w:rsidRPr="00C22D28" w:rsidRDefault="00C22D28" w:rsidP="00C22D28">
      <w:pPr>
        <w:spacing w:after="0" w:line="240" w:lineRule="auto"/>
        <w:rPr>
          <w:sz w:val="18"/>
          <w:u w:val="single"/>
        </w:rPr>
      </w:pPr>
      <w:r w:rsidRPr="00C22D28">
        <w:rPr>
          <w:sz w:val="18"/>
          <w:u w:val="single"/>
        </w:rPr>
        <w:t>Concerned Citizens:</w:t>
      </w:r>
    </w:p>
    <w:p w:rsidR="00C22D28" w:rsidRPr="00C22D28" w:rsidRDefault="00C22D28" w:rsidP="00C22D28">
      <w:pPr>
        <w:spacing w:after="0" w:line="240" w:lineRule="auto"/>
        <w:rPr>
          <w:sz w:val="18"/>
        </w:rPr>
      </w:pPr>
      <w:r w:rsidRPr="00C22D28">
        <w:rPr>
          <w:sz w:val="18"/>
        </w:rPr>
        <w:t>Krista Mouille</w:t>
      </w:r>
    </w:p>
    <w:p w:rsidR="00C22D28" w:rsidRPr="00C22D28" w:rsidRDefault="00C22D28" w:rsidP="00C22D28">
      <w:pPr>
        <w:spacing w:after="0" w:line="240" w:lineRule="auto"/>
        <w:rPr>
          <w:sz w:val="18"/>
        </w:rPr>
      </w:pPr>
      <w:r w:rsidRPr="00C22D28">
        <w:rPr>
          <w:sz w:val="18"/>
        </w:rPr>
        <w:t>Ethel Rideau</w:t>
      </w:r>
    </w:p>
    <w:p w:rsidR="00C22D28" w:rsidRPr="00C22D28" w:rsidRDefault="00C22D28" w:rsidP="00C22D28">
      <w:pPr>
        <w:spacing w:after="0" w:line="240" w:lineRule="auto"/>
        <w:rPr>
          <w:sz w:val="18"/>
        </w:rPr>
      </w:pPr>
      <w:r w:rsidRPr="00C22D28">
        <w:rPr>
          <w:sz w:val="18"/>
        </w:rPr>
        <w:t>Curtis Hollier—Insurance Agent</w:t>
      </w:r>
    </w:p>
    <w:p w:rsidR="00263BBE" w:rsidRDefault="00263BBE">
      <w:bookmarkStart w:id="0" w:name="_GoBack"/>
      <w:bookmarkEnd w:id="0"/>
    </w:p>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0710"/>
    <w:multiLevelType w:val="hybridMultilevel"/>
    <w:tmpl w:val="C9E8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E08C6"/>
    <w:multiLevelType w:val="hybridMultilevel"/>
    <w:tmpl w:val="8EF4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28"/>
    <w:rsid w:val="00263BBE"/>
    <w:rsid w:val="00C2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29C7-42FD-4BE7-BAA2-B38DE031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2017-07-11T14:52:00Z</dcterms:created>
  <dcterms:modified xsi:type="dcterms:W3CDTF">2017-07-11T14:56:00Z</dcterms:modified>
</cp:coreProperties>
</file>