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015" w:rsidRPr="00704015" w:rsidRDefault="00704015" w:rsidP="00704015">
      <w:pPr>
        <w:spacing w:after="0" w:line="240" w:lineRule="auto"/>
        <w:rPr>
          <w:b/>
          <w:sz w:val="18"/>
        </w:rPr>
      </w:pPr>
      <w:bookmarkStart w:id="0" w:name="_GoBack"/>
      <w:r w:rsidRPr="00704015">
        <w:rPr>
          <w:b/>
          <w:sz w:val="18"/>
        </w:rPr>
        <w:t>July 7th, 2017</w:t>
      </w:r>
    </w:p>
    <w:p w:rsidR="00704015" w:rsidRPr="00704015" w:rsidRDefault="00704015" w:rsidP="00704015">
      <w:pPr>
        <w:spacing w:after="0" w:line="240" w:lineRule="auto"/>
        <w:rPr>
          <w:b/>
          <w:sz w:val="18"/>
        </w:rPr>
      </w:pPr>
      <w:r w:rsidRPr="00704015">
        <w:rPr>
          <w:b/>
          <w:sz w:val="18"/>
        </w:rPr>
        <w:t>Special Meeting</w:t>
      </w:r>
    </w:p>
    <w:p w:rsidR="00704015" w:rsidRPr="00704015" w:rsidRDefault="00704015" w:rsidP="00704015">
      <w:pPr>
        <w:spacing w:after="0" w:line="240" w:lineRule="auto"/>
        <w:rPr>
          <w:b/>
          <w:sz w:val="18"/>
        </w:rPr>
      </w:pPr>
    </w:p>
    <w:p w:rsidR="00704015" w:rsidRPr="00704015" w:rsidRDefault="00704015" w:rsidP="00704015">
      <w:pPr>
        <w:spacing w:after="0" w:line="240" w:lineRule="auto"/>
        <w:rPr>
          <w:sz w:val="18"/>
        </w:rPr>
      </w:pPr>
      <w:r w:rsidRPr="00704015">
        <w:rPr>
          <w:sz w:val="18"/>
        </w:rPr>
        <w:t>The Mayor of the Board of Alderman of the Village of Palmetto met on Thursday, July 7</w:t>
      </w:r>
      <w:r w:rsidRPr="00704015">
        <w:rPr>
          <w:sz w:val="18"/>
          <w:vertAlign w:val="superscript"/>
        </w:rPr>
        <w:t>th</w:t>
      </w:r>
      <w:r w:rsidRPr="00704015">
        <w:rPr>
          <w:sz w:val="18"/>
        </w:rPr>
        <w:t>, 2017, in a special session at12:30p.m. at the Palmetto Town Hall at 224 East Railroad Avenue, Palmetto, Louisiana, with the following present:</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rPr>
      </w:pPr>
      <w:r w:rsidRPr="00704015">
        <w:rPr>
          <w:sz w:val="18"/>
        </w:rPr>
        <w:t>Mayor:</w:t>
      </w:r>
      <w:r w:rsidRPr="00704015">
        <w:rPr>
          <w:sz w:val="18"/>
        </w:rPr>
        <w:tab/>
      </w:r>
      <w:r w:rsidRPr="00704015">
        <w:rPr>
          <w:sz w:val="18"/>
        </w:rPr>
        <w:tab/>
      </w:r>
      <w:r w:rsidRPr="00704015">
        <w:rPr>
          <w:sz w:val="18"/>
        </w:rPr>
        <w:tab/>
        <w:t xml:space="preserve">Marx </w:t>
      </w:r>
      <w:proofErr w:type="spellStart"/>
      <w:r w:rsidRPr="00704015">
        <w:rPr>
          <w:sz w:val="18"/>
        </w:rPr>
        <w:t>Budden</w:t>
      </w:r>
      <w:proofErr w:type="spellEnd"/>
    </w:p>
    <w:p w:rsidR="00704015" w:rsidRPr="00704015" w:rsidRDefault="00704015" w:rsidP="00704015">
      <w:pPr>
        <w:spacing w:after="0" w:line="240" w:lineRule="auto"/>
        <w:rPr>
          <w:sz w:val="18"/>
        </w:rPr>
      </w:pPr>
      <w:r w:rsidRPr="00704015">
        <w:rPr>
          <w:sz w:val="18"/>
        </w:rPr>
        <w:t>Mayor Pro-</w:t>
      </w:r>
      <w:proofErr w:type="spellStart"/>
      <w:r w:rsidRPr="00704015">
        <w:rPr>
          <w:sz w:val="18"/>
        </w:rPr>
        <w:t>Tem</w:t>
      </w:r>
      <w:proofErr w:type="spellEnd"/>
      <w:r w:rsidRPr="00704015">
        <w:rPr>
          <w:sz w:val="18"/>
        </w:rPr>
        <w:t>:</w:t>
      </w:r>
      <w:r w:rsidRPr="00704015">
        <w:rPr>
          <w:sz w:val="18"/>
        </w:rPr>
        <w:tab/>
        <w:t>Joseph Irving Jr</w:t>
      </w:r>
    </w:p>
    <w:p w:rsidR="00704015" w:rsidRPr="00704015" w:rsidRDefault="00704015" w:rsidP="00704015">
      <w:pPr>
        <w:spacing w:after="0" w:line="240" w:lineRule="auto"/>
        <w:rPr>
          <w:sz w:val="18"/>
        </w:rPr>
      </w:pPr>
      <w:r w:rsidRPr="00704015">
        <w:rPr>
          <w:sz w:val="18"/>
        </w:rPr>
        <w:t>Alderman:</w:t>
      </w:r>
      <w:r w:rsidRPr="00704015">
        <w:rPr>
          <w:sz w:val="18"/>
        </w:rPr>
        <w:tab/>
      </w:r>
      <w:r w:rsidRPr="00704015">
        <w:rPr>
          <w:sz w:val="18"/>
        </w:rPr>
        <w:tab/>
        <w:t xml:space="preserve">Guyton </w:t>
      </w:r>
      <w:proofErr w:type="spellStart"/>
      <w:r w:rsidRPr="00704015">
        <w:rPr>
          <w:sz w:val="18"/>
        </w:rPr>
        <w:t>Budden</w:t>
      </w:r>
      <w:proofErr w:type="spellEnd"/>
    </w:p>
    <w:p w:rsidR="00704015" w:rsidRPr="00704015" w:rsidRDefault="00704015" w:rsidP="00704015">
      <w:pPr>
        <w:spacing w:after="0" w:line="240" w:lineRule="auto"/>
        <w:rPr>
          <w:sz w:val="18"/>
        </w:rPr>
      </w:pPr>
      <w:r w:rsidRPr="00704015">
        <w:rPr>
          <w:sz w:val="18"/>
        </w:rPr>
        <w:t>Absent:</w:t>
      </w:r>
      <w:r w:rsidRPr="00704015">
        <w:rPr>
          <w:sz w:val="18"/>
        </w:rPr>
        <w:tab/>
      </w:r>
      <w:r w:rsidRPr="00704015">
        <w:rPr>
          <w:sz w:val="18"/>
        </w:rPr>
        <w:tab/>
      </w:r>
      <w:r w:rsidRPr="00704015">
        <w:rPr>
          <w:sz w:val="18"/>
        </w:rPr>
        <w:tab/>
        <w:t>Judy Dupre</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rPr>
      </w:pPr>
      <w:r w:rsidRPr="00704015">
        <w:rPr>
          <w:sz w:val="18"/>
        </w:rPr>
        <w:t xml:space="preserve">A quorum being present, Mayor Marx A. </w:t>
      </w:r>
      <w:proofErr w:type="spellStart"/>
      <w:r w:rsidRPr="00704015">
        <w:rPr>
          <w:sz w:val="18"/>
        </w:rPr>
        <w:t>Budden</w:t>
      </w:r>
      <w:proofErr w:type="spellEnd"/>
      <w:r w:rsidRPr="00704015">
        <w:rPr>
          <w:sz w:val="18"/>
        </w:rPr>
        <w:t xml:space="preserve"> called the meeting to order and read the agenda.</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rPr>
      </w:pPr>
      <w:r w:rsidRPr="00704015">
        <w:rPr>
          <w:sz w:val="18"/>
        </w:rPr>
        <w:t>The Pledge of Allegiance was recited and a moment of silence was observed.</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rPr>
      </w:pPr>
      <w:r w:rsidRPr="00704015">
        <w:rPr>
          <w:sz w:val="18"/>
        </w:rPr>
        <w:t xml:space="preserve">On a motion by Guyton </w:t>
      </w:r>
      <w:proofErr w:type="spellStart"/>
      <w:r w:rsidRPr="00704015">
        <w:rPr>
          <w:sz w:val="18"/>
        </w:rPr>
        <w:t>Budden</w:t>
      </w:r>
      <w:proofErr w:type="spellEnd"/>
      <w:r w:rsidRPr="00704015">
        <w:rPr>
          <w:sz w:val="18"/>
        </w:rPr>
        <w:t xml:space="preserve"> and seconded by Joseph Irving Jr. and a unanimous voice vote in the affirmative, the Board voted to approve the agenda.</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rPr>
      </w:pPr>
      <w:r w:rsidRPr="00704015">
        <w:rPr>
          <w:sz w:val="18"/>
        </w:rPr>
        <w:t>Items discussed on the agenda:</w:t>
      </w:r>
    </w:p>
    <w:p w:rsidR="00704015" w:rsidRPr="00704015" w:rsidRDefault="00704015" w:rsidP="00704015">
      <w:pPr>
        <w:spacing w:after="0" w:line="240" w:lineRule="auto"/>
        <w:rPr>
          <w:sz w:val="18"/>
        </w:rPr>
      </w:pPr>
    </w:p>
    <w:p w:rsidR="00704015" w:rsidRPr="00704015" w:rsidRDefault="00704015" w:rsidP="00704015">
      <w:pPr>
        <w:spacing w:after="0" w:line="240" w:lineRule="auto"/>
        <w:rPr>
          <w:b/>
          <w:sz w:val="18"/>
        </w:rPr>
      </w:pPr>
      <w:r w:rsidRPr="00704015">
        <w:rPr>
          <w:b/>
          <w:sz w:val="18"/>
        </w:rPr>
        <w:t xml:space="preserve">Timmy </w:t>
      </w:r>
      <w:proofErr w:type="spellStart"/>
      <w:r w:rsidRPr="00704015">
        <w:rPr>
          <w:b/>
          <w:sz w:val="18"/>
        </w:rPr>
        <w:t>Lemoine</w:t>
      </w:r>
      <w:proofErr w:type="spellEnd"/>
      <w:r w:rsidRPr="00704015">
        <w:rPr>
          <w:b/>
          <w:sz w:val="18"/>
        </w:rPr>
        <w:t xml:space="preserve"> and Todd Abshire with Rural Water:</w:t>
      </w:r>
    </w:p>
    <w:p w:rsidR="00704015" w:rsidRPr="00704015" w:rsidRDefault="00704015" w:rsidP="00704015">
      <w:pPr>
        <w:spacing w:after="0" w:line="240" w:lineRule="auto"/>
        <w:rPr>
          <w:sz w:val="18"/>
        </w:rPr>
      </w:pPr>
      <w:r w:rsidRPr="00704015">
        <w:rPr>
          <w:b/>
          <w:sz w:val="18"/>
        </w:rPr>
        <w:tab/>
      </w:r>
      <w:r w:rsidRPr="00704015">
        <w:rPr>
          <w:sz w:val="18"/>
        </w:rPr>
        <w:t xml:space="preserve">Did a presentation showing different water </w:t>
      </w:r>
      <w:proofErr w:type="gramStart"/>
      <w:r w:rsidRPr="00704015">
        <w:rPr>
          <w:sz w:val="18"/>
        </w:rPr>
        <w:t>rates.</w:t>
      </w:r>
      <w:proofErr w:type="gramEnd"/>
      <w:r w:rsidRPr="00704015">
        <w:rPr>
          <w:sz w:val="18"/>
        </w:rPr>
        <w:t xml:space="preserve"> They showed the difference of the rates we have now verses the new rates.  The current rates have us operating in the red.  </w:t>
      </w:r>
    </w:p>
    <w:p w:rsidR="00704015" w:rsidRPr="00704015" w:rsidRDefault="00704015" w:rsidP="00704015">
      <w:pPr>
        <w:spacing w:after="0" w:line="240" w:lineRule="auto"/>
        <w:rPr>
          <w:sz w:val="18"/>
        </w:rPr>
      </w:pPr>
      <w:r w:rsidRPr="00704015">
        <w:rPr>
          <w:sz w:val="18"/>
        </w:rPr>
        <w:t>The board decided that it would be beneficial for the town to go up on the water rates.  The board will decide in the next board meeting to have the public hearing to formally introduce the new rates.</w:t>
      </w:r>
    </w:p>
    <w:p w:rsidR="00704015" w:rsidRPr="00704015" w:rsidRDefault="00704015" w:rsidP="00704015">
      <w:pPr>
        <w:spacing w:after="0" w:line="240" w:lineRule="auto"/>
        <w:rPr>
          <w:sz w:val="18"/>
        </w:rPr>
      </w:pPr>
    </w:p>
    <w:p w:rsidR="00704015" w:rsidRPr="00704015" w:rsidRDefault="00704015" w:rsidP="00704015">
      <w:pPr>
        <w:spacing w:after="0" w:line="240" w:lineRule="auto"/>
        <w:rPr>
          <w:b/>
          <w:sz w:val="18"/>
        </w:rPr>
      </w:pPr>
      <w:r w:rsidRPr="00704015">
        <w:rPr>
          <w:b/>
          <w:sz w:val="18"/>
        </w:rPr>
        <w:t>Decide what inspections to do for the generators:</w:t>
      </w:r>
    </w:p>
    <w:p w:rsidR="00704015" w:rsidRPr="00704015" w:rsidRDefault="00704015" w:rsidP="00704015">
      <w:pPr>
        <w:spacing w:after="0" w:line="240" w:lineRule="auto"/>
        <w:rPr>
          <w:sz w:val="18"/>
        </w:rPr>
      </w:pPr>
      <w:r w:rsidRPr="00704015">
        <w:rPr>
          <w:sz w:val="18"/>
        </w:rPr>
        <w:tab/>
        <w:t>Presented by Taylor Power Systems;</w:t>
      </w:r>
    </w:p>
    <w:p w:rsidR="00704015" w:rsidRPr="00704015" w:rsidRDefault="00704015" w:rsidP="00704015">
      <w:pPr>
        <w:spacing w:after="0" w:line="240" w:lineRule="auto"/>
        <w:rPr>
          <w:sz w:val="18"/>
        </w:rPr>
      </w:pPr>
      <w:r w:rsidRPr="00704015">
        <w:rPr>
          <w:sz w:val="18"/>
        </w:rPr>
        <w:t>Service Plan 1.  $3285.00- Full PM Service</w:t>
      </w:r>
    </w:p>
    <w:p w:rsidR="00704015" w:rsidRPr="00704015" w:rsidRDefault="00704015" w:rsidP="00704015">
      <w:pPr>
        <w:spacing w:after="0" w:line="240" w:lineRule="auto"/>
        <w:rPr>
          <w:sz w:val="18"/>
        </w:rPr>
      </w:pPr>
      <w:r w:rsidRPr="00704015">
        <w:rPr>
          <w:sz w:val="18"/>
        </w:rPr>
        <w:t>Service Plan 2. $2030.00- Basic annual service (current plan)</w:t>
      </w:r>
    </w:p>
    <w:p w:rsidR="00704015" w:rsidRPr="00704015" w:rsidRDefault="00704015" w:rsidP="00704015">
      <w:pPr>
        <w:spacing w:after="0" w:line="240" w:lineRule="auto"/>
        <w:rPr>
          <w:sz w:val="18"/>
        </w:rPr>
      </w:pPr>
      <w:r w:rsidRPr="00704015">
        <w:rPr>
          <w:sz w:val="18"/>
        </w:rPr>
        <w:t>Krista suggested doing the full service being it has yet to be done since the life of the generators.  Taylor Power Systems suggested services every 3 years.</w:t>
      </w:r>
    </w:p>
    <w:p w:rsidR="00704015" w:rsidRPr="00704015" w:rsidRDefault="00704015" w:rsidP="00704015">
      <w:pPr>
        <w:spacing w:after="0" w:line="240" w:lineRule="auto"/>
        <w:rPr>
          <w:sz w:val="18"/>
        </w:rPr>
      </w:pPr>
      <w:r w:rsidRPr="00704015">
        <w:rPr>
          <w:sz w:val="18"/>
        </w:rPr>
        <w:t xml:space="preserve">On a motion by Guyton </w:t>
      </w:r>
      <w:proofErr w:type="spellStart"/>
      <w:r w:rsidRPr="00704015">
        <w:rPr>
          <w:sz w:val="18"/>
        </w:rPr>
        <w:t>Budden</w:t>
      </w:r>
      <w:proofErr w:type="spellEnd"/>
      <w:r w:rsidRPr="00704015">
        <w:rPr>
          <w:sz w:val="18"/>
        </w:rPr>
        <w:t xml:space="preserve"> and seconded by Joseph Irving Jr. and a unanimous voice vote in the affirmative, the Board voted to approve Service Plan 1.</w:t>
      </w:r>
    </w:p>
    <w:p w:rsidR="00704015" w:rsidRPr="00704015" w:rsidRDefault="00704015" w:rsidP="00704015">
      <w:pPr>
        <w:spacing w:after="0" w:line="240" w:lineRule="auto"/>
        <w:rPr>
          <w:sz w:val="18"/>
        </w:rPr>
      </w:pPr>
    </w:p>
    <w:p w:rsidR="00704015" w:rsidRPr="00704015" w:rsidRDefault="00704015" w:rsidP="00704015">
      <w:pPr>
        <w:spacing w:after="0" w:line="240" w:lineRule="auto"/>
        <w:rPr>
          <w:b/>
          <w:sz w:val="18"/>
        </w:rPr>
      </w:pPr>
      <w:r w:rsidRPr="00704015">
        <w:rPr>
          <w:b/>
          <w:sz w:val="18"/>
        </w:rPr>
        <w:t>Discuss continuous gas losses:</w:t>
      </w:r>
    </w:p>
    <w:p w:rsidR="00704015" w:rsidRPr="00704015" w:rsidRDefault="00704015" w:rsidP="00704015">
      <w:pPr>
        <w:spacing w:after="0" w:line="240" w:lineRule="auto"/>
        <w:rPr>
          <w:sz w:val="18"/>
        </w:rPr>
      </w:pPr>
      <w:r w:rsidRPr="00704015">
        <w:rPr>
          <w:sz w:val="18"/>
        </w:rPr>
        <w:t>The board was presented with a chart of the last two years of gas sales and gas purchases.  Along with the gas report from 2016 showing a 42.4 percent gas loss.</w:t>
      </w:r>
    </w:p>
    <w:p w:rsidR="00704015" w:rsidRPr="00704015" w:rsidRDefault="00704015" w:rsidP="00704015">
      <w:pPr>
        <w:spacing w:after="0" w:line="240" w:lineRule="auto"/>
        <w:rPr>
          <w:sz w:val="18"/>
        </w:rPr>
      </w:pPr>
      <w:r w:rsidRPr="00704015">
        <w:rPr>
          <w:sz w:val="18"/>
        </w:rPr>
        <w:t>The board was advised that if the town continues to run like this we will run $35,989.00 in the red.</w:t>
      </w:r>
    </w:p>
    <w:p w:rsidR="00704015" w:rsidRPr="00704015" w:rsidRDefault="00704015" w:rsidP="00704015">
      <w:pPr>
        <w:spacing w:after="0" w:line="240" w:lineRule="auto"/>
        <w:rPr>
          <w:sz w:val="18"/>
        </w:rPr>
      </w:pPr>
      <w:r w:rsidRPr="00704015">
        <w:rPr>
          <w:sz w:val="18"/>
        </w:rPr>
        <w:t xml:space="preserve">The board agreed to meet with Bernard </w:t>
      </w:r>
      <w:proofErr w:type="spellStart"/>
      <w:r w:rsidRPr="00704015">
        <w:rPr>
          <w:sz w:val="18"/>
        </w:rPr>
        <w:t>Nevills</w:t>
      </w:r>
      <w:proofErr w:type="spellEnd"/>
      <w:r w:rsidRPr="00704015">
        <w:rPr>
          <w:sz w:val="18"/>
        </w:rPr>
        <w:t xml:space="preserve"> to get the gas meters changed out.</w:t>
      </w:r>
    </w:p>
    <w:p w:rsidR="00704015" w:rsidRPr="00704015" w:rsidRDefault="00704015" w:rsidP="00704015">
      <w:pPr>
        <w:spacing w:after="0" w:line="240" w:lineRule="auto"/>
        <w:rPr>
          <w:sz w:val="18"/>
        </w:rPr>
      </w:pPr>
    </w:p>
    <w:p w:rsidR="00704015" w:rsidRPr="00704015" w:rsidRDefault="00704015" w:rsidP="00704015">
      <w:pPr>
        <w:spacing w:after="0" w:line="240" w:lineRule="auto"/>
        <w:rPr>
          <w:b/>
          <w:sz w:val="18"/>
        </w:rPr>
      </w:pPr>
      <w:r w:rsidRPr="00704015">
        <w:rPr>
          <w:b/>
          <w:sz w:val="18"/>
        </w:rPr>
        <w:t>Town bank accounts:</w:t>
      </w:r>
    </w:p>
    <w:p w:rsidR="00704015" w:rsidRPr="00704015" w:rsidRDefault="00704015" w:rsidP="00704015">
      <w:pPr>
        <w:spacing w:after="0" w:line="240" w:lineRule="auto"/>
        <w:rPr>
          <w:sz w:val="18"/>
        </w:rPr>
      </w:pPr>
      <w:r w:rsidRPr="00704015">
        <w:rPr>
          <w:sz w:val="18"/>
        </w:rPr>
        <w:t xml:space="preserve">After July 2017 payroll and bill payments the town will have a total of $22,000.00 within all three (water, gas, and general) bank accounts.  </w:t>
      </w:r>
    </w:p>
    <w:p w:rsidR="00704015" w:rsidRPr="00704015" w:rsidRDefault="00704015" w:rsidP="00704015">
      <w:pPr>
        <w:spacing w:after="0" w:line="240" w:lineRule="auto"/>
        <w:rPr>
          <w:sz w:val="18"/>
        </w:rPr>
      </w:pPr>
      <w:r w:rsidRPr="00704015">
        <w:rPr>
          <w:sz w:val="18"/>
        </w:rPr>
        <w:t xml:space="preserve">Krista stated that she has transferred funds from the Lamp account twice since 2015.  No funds have been accumulated to replace the transfers as of today.  Possibilities are that we will have to do a third transfer.  </w:t>
      </w:r>
    </w:p>
    <w:p w:rsidR="00704015" w:rsidRPr="00704015" w:rsidRDefault="00704015" w:rsidP="00704015">
      <w:pPr>
        <w:spacing w:after="0" w:line="240" w:lineRule="auto"/>
        <w:rPr>
          <w:sz w:val="18"/>
        </w:rPr>
      </w:pPr>
    </w:p>
    <w:p w:rsidR="00704015" w:rsidRPr="00704015" w:rsidRDefault="00704015" w:rsidP="00704015">
      <w:pPr>
        <w:spacing w:after="0" w:line="240" w:lineRule="auto"/>
        <w:rPr>
          <w:b/>
          <w:sz w:val="18"/>
        </w:rPr>
      </w:pPr>
      <w:r w:rsidRPr="00704015">
        <w:rPr>
          <w:b/>
          <w:sz w:val="18"/>
        </w:rPr>
        <w:t>Summarize the actions of this meeting:</w:t>
      </w:r>
    </w:p>
    <w:p w:rsidR="00704015" w:rsidRPr="00704015" w:rsidRDefault="00704015" w:rsidP="00704015">
      <w:pPr>
        <w:spacing w:after="0" w:line="240" w:lineRule="auto"/>
        <w:rPr>
          <w:sz w:val="18"/>
        </w:rPr>
      </w:pPr>
      <w:r w:rsidRPr="00704015">
        <w:rPr>
          <w:sz w:val="18"/>
        </w:rPr>
        <w:t>Public Hearing for water rates</w:t>
      </w:r>
    </w:p>
    <w:p w:rsidR="00704015" w:rsidRPr="00704015" w:rsidRDefault="00704015" w:rsidP="00704015">
      <w:pPr>
        <w:spacing w:after="0" w:line="240" w:lineRule="auto"/>
        <w:rPr>
          <w:sz w:val="18"/>
        </w:rPr>
      </w:pPr>
      <w:r w:rsidRPr="00704015">
        <w:rPr>
          <w:sz w:val="18"/>
        </w:rPr>
        <w:t>Meet with Bernard on gas meters</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rPr>
      </w:pPr>
      <w:r w:rsidRPr="00704015">
        <w:rPr>
          <w:sz w:val="18"/>
        </w:rPr>
        <w:t xml:space="preserve">On a motion by Joseph Irving Jr. and seconded by Guyton </w:t>
      </w:r>
      <w:proofErr w:type="spellStart"/>
      <w:r w:rsidRPr="00704015">
        <w:rPr>
          <w:sz w:val="18"/>
        </w:rPr>
        <w:t>Budden</w:t>
      </w:r>
      <w:proofErr w:type="spellEnd"/>
      <w:r w:rsidRPr="00704015">
        <w:rPr>
          <w:sz w:val="18"/>
        </w:rPr>
        <w:t xml:space="preserve"> and a unanimous voice vote in the affirmative, the Board voted adjourn the meeting.</w:t>
      </w:r>
    </w:p>
    <w:p w:rsidR="00704015" w:rsidRPr="00704015" w:rsidRDefault="00704015" w:rsidP="00704015">
      <w:pPr>
        <w:spacing w:after="0" w:line="240" w:lineRule="auto"/>
        <w:rPr>
          <w:sz w:val="18"/>
        </w:rPr>
      </w:pPr>
    </w:p>
    <w:p w:rsidR="00704015" w:rsidRPr="00704015" w:rsidRDefault="00704015" w:rsidP="00704015">
      <w:pPr>
        <w:spacing w:after="0" w:line="240" w:lineRule="auto"/>
        <w:rPr>
          <w:sz w:val="18"/>
          <w:u w:val="single"/>
        </w:rPr>
      </w:pPr>
      <w:r w:rsidRPr="00704015">
        <w:rPr>
          <w:sz w:val="18"/>
          <w:u w:val="single"/>
        </w:rPr>
        <w:t>Concerned Citizens:</w:t>
      </w:r>
    </w:p>
    <w:p w:rsidR="00704015" w:rsidRPr="00704015" w:rsidRDefault="00704015" w:rsidP="00704015">
      <w:pPr>
        <w:spacing w:after="0" w:line="240" w:lineRule="auto"/>
        <w:rPr>
          <w:sz w:val="18"/>
        </w:rPr>
      </w:pPr>
      <w:r w:rsidRPr="00704015">
        <w:rPr>
          <w:sz w:val="18"/>
        </w:rPr>
        <w:t>Todd Abshire</w:t>
      </w:r>
    </w:p>
    <w:p w:rsidR="00704015" w:rsidRPr="00704015" w:rsidRDefault="00704015" w:rsidP="00704015">
      <w:pPr>
        <w:spacing w:after="0" w:line="240" w:lineRule="auto"/>
        <w:rPr>
          <w:sz w:val="18"/>
        </w:rPr>
      </w:pPr>
      <w:r w:rsidRPr="00704015">
        <w:rPr>
          <w:sz w:val="18"/>
        </w:rPr>
        <w:t xml:space="preserve">Timmy </w:t>
      </w:r>
      <w:proofErr w:type="spellStart"/>
      <w:r w:rsidRPr="00704015">
        <w:rPr>
          <w:sz w:val="18"/>
        </w:rPr>
        <w:t>Lemoine</w:t>
      </w:r>
      <w:proofErr w:type="spellEnd"/>
    </w:p>
    <w:bookmarkEnd w:id="0"/>
    <w:p w:rsidR="00263BBE" w:rsidRPr="00704015" w:rsidRDefault="00263BBE" w:rsidP="00704015"/>
    <w:sectPr w:rsidR="00263BBE" w:rsidRPr="0070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0710"/>
    <w:multiLevelType w:val="hybridMultilevel"/>
    <w:tmpl w:val="C9E8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E08C6"/>
    <w:multiLevelType w:val="hybridMultilevel"/>
    <w:tmpl w:val="8EF4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28"/>
    <w:rsid w:val="00263BBE"/>
    <w:rsid w:val="00704015"/>
    <w:rsid w:val="00C2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29C7-42FD-4BE7-BAA2-B38DE031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20D6-9E6F-4051-95F4-3723E9E7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2</cp:revision>
  <dcterms:created xsi:type="dcterms:W3CDTF">2017-07-11T14:57:00Z</dcterms:created>
  <dcterms:modified xsi:type="dcterms:W3CDTF">2017-07-11T14:57:00Z</dcterms:modified>
</cp:coreProperties>
</file>